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F2" w:rsidRPr="006B7EF2" w:rsidRDefault="006B7EF2" w:rsidP="006B7EF2">
      <w:pPr>
        <w:jc w:val="center"/>
        <w:rPr>
          <w:rFonts w:ascii="Times New Roman" w:hAnsi="Times New Roman"/>
          <w:sz w:val="28"/>
          <w:szCs w:val="28"/>
        </w:rPr>
      </w:pPr>
      <w:r w:rsidRPr="006B7EF2">
        <w:rPr>
          <w:rFonts w:ascii="Times New Roman" w:hAnsi="Times New Roman"/>
          <w:sz w:val="28"/>
          <w:szCs w:val="28"/>
        </w:rPr>
        <w:t>Анализ всероссийских проверочных работ в 4-х классах</w:t>
      </w:r>
      <w:r>
        <w:rPr>
          <w:rFonts w:ascii="Times New Roman" w:hAnsi="Times New Roman"/>
          <w:sz w:val="28"/>
          <w:szCs w:val="28"/>
        </w:rPr>
        <w:t xml:space="preserve"> (2017-2018 уч. год)</w:t>
      </w:r>
    </w:p>
    <w:p w:rsidR="00495503" w:rsidRPr="00064952" w:rsidRDefault="00495503" w:rsidP="00495503">
      <w:pPr>
        <w:rPr>
          <w:rFonts w:ascii="Times New Roman" w:hAnsi="Times New Roman"/>
          <w:sz w:val="28"/>
          <w:szCs w:val="28"/>
        </w:rPr>
      </w:pPr>
      <w:r w:rsidRPr="00495503">
        <w:rPr>
          <w:rFonts w:ascii="Times New Roman" w:hAnsi="Times New Roman"/>
          <w:sz w:val="28"/>
          <w:szCs w:val="28"/>
          <w:u w:val="single"/>
        </w:rPr>
        <w:t xml:space="preserve">по русскому языку, </w:t>
      </w:r>
      <w:proofErr w:type="gramStart"/>
      <w:r w:rsidRPr="00495503">
        <w:rPr>
          <w:rFonts w:ascii="Times New Roman" w:hAnsi="Times New Roman"/>
          <w:sz w:val="28"/>
          <w:szCs w:val="28"/>
          <w:u w:val="single"/>
        </w:rPr>
        <w:t>проведённой</w:t>
      </w:r>
      <w:proofErr w:type="gramEnd"/>
      <w:r w:rsidRPr="00495503">
        <w:rPr>
          <w:rFonts w:ascii="Times New Roman" w:hAnsi="Times New Roman"/>
          <w:sz w:val="28"/>
          <w:szCs w:val="28"/>
          <w:u w:val="single"/>
        </w:rPr>
        <w:t xml:space="preserve"> 17.04.2018г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61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11"/>
        <w:gridCol w:w="170"/>
        <w:gridCol w:w="52"/>
        <w:gridCol w:w="119"/>
        <w:gridCol w:w="606"/>
        <w:gridCol w:w="850"/>
        <w:gridCol w:w="709"/>
        <w:gridCol w:w="622"/>
        <w:gridCol w:w="87"/>
        <w:gridCol w:w="596"/>
        <w:gridCol w:w="113"/>
        <w:gridCol w:w="228"/>
        <w:gridCol w:w="376"/>
        <w:gridCol w:w="104"/>
        <w:gridCol w:w="273"/>
        <w:gridCol w:w="294"/>
        <w:gridCol w:w="82"/>
        <w:gridCol w:w="376"/>
        <w:gridCol w:w="251"/>
        <w:gridCol w:w="125"/>
        <w:gridCol w:w="377"/>
        <w:gridCol w:w="65"/>
        <w:gridCol w:w="311"/>
        <w:gridCol w:w="376"/>
        <w:gridCol w:w="22"/>
        <w:gridCol w:w="354"/>
        <w:gridCol w:w="377"/>
        <w:gridCol w:w="376"/>
        <w:gridCol w:w="27"/>
        <w:gridCol w:w="349"/>
        <w:gridCol w:w="376"/>
        <w:gridCol w:w="267"/>
        <w:gridCol w:w="110"/>
        <w:gridCol w:w="376"/>
        <w:gridCol w:w="376"/>
        <w:gridCol w:w="30"/>
        <w:gridCol w:w="346"/>
        <w:gridCol w:w="377"/>
        <w:gridCol w:w="376"/>
        <w:gridCol w:w="376"/>
        <w:gridCol w:w="545"/>
        <w:gridCol w:w="2268"/>
        <w:gridCol w:w="1152"/>
      </w:tblGrid>
      <w:tr w:rsidR="00495503" w:rsidRPr="00E7774E" w:rsidTr="00D04600">
        <w:trPr>
          <w:gridAfter w:val="1"/>
          <w:wAfter w:w="1152" w:type="dxa"/>
        </w:trPr>
        <w:tc>
          <w:tcPr>
            <w:tcW w:w="693" w:type="dxa"/>
            <w:gridSpan w:val="4"/>
            <w:vMerge w:val="restart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5" w:type="dxa"/>
            <w:gridSpan w:val="2"/>
            <w:vMerge w:val="restart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850" w:type="dxa"/>
            <w:vMerge w:val="restart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 xml:space="preserve">Кол-во уч-ся, </w:t>
            </w: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нявших</w:t>
            </w:r>
            <w:proofErr w:type="spellEnd"/>
            <w:r w:rsidRPr="00E7774E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18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7" w:type="dxa"/>
            <w:gridSpan w:val="5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  <w:gridSpan w:val="5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6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gridSpan w:val="4"/>
            <w:vMerge w:val="restart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  <w:vMerge w:val="restart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  <w:gridSpan w:val="4"/>
            <w:vMerge w:val="restart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020" w:type="dxa"/>
            <w:gridSpan w:val="5"/>
            <w:vMerge w:val="restart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vMerge w:val="restart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495503" w:rsidRPr="00E7774E" w:rsidTr="00D04600">
        <w:trPr>
          <w:gridAfter w:val="1"/>
          <w:wAfter w:w="1152" w:type="dxa"/>
        </w:trPr>
        <w:tc>
          <w:tcPr>
            <w:tcW w:w="693" w:type="dxa"/>
            <w:gridSpan w:val="4"/>
            <w:vMerge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gridSpan w:val="2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vMerge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vMerge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vMerge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03" w:rsidRPr="00E7774E" w:rsidTr="00D04600">
        <w:trPr>
          <w:gridAfter w:val="1"/>
          <w:wAfter w:w="1152" w:type="dxa"/>
        </w:trPr>
        <w:tc>
          <w:tcPr>
            <w:tcW w:w="693" w:type="dxa"/>
            <w:gridSpan w:val="4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725" w:type="dxa"/>
            <w:gridSpan w:val="2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gridSpan w:val="2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92" w:type="dxa"/>
            <w:gridSpan w:val="4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020" w:type="dxa"/>
            <w:gridSpan w:val="5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Петриева Н.Б.</w:t>
            </w:r>
          </w:p>
        </w:tc>
      </w:tr>
      <w:tr w:rsidR="00495503" w:rsidRPr="00E7774E" w:rsidTr="00D04600">
        <w:trPr>
          <w:gridAfter w:val="1"/>
          <w:wAfter w:w="1152" w:type="dxa"/>
        </w:trPr>
        <w:tc>
          <w:tcPr>
            <w:tcW w:w="693" w:type="dxa"/>
            <w:gridSpan w:val="4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725" w:type="dxa"/>
            <w:gridSpan w:val="2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gridSpan w:val="2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92" w:type="dxa"/>
            <w:gridSpan w:val="4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020" w:type="dxa"/>
            <w:gridSpan w:val="5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Пшмахова Ф. К.</w:t>
            </w:r>
          </w:p>
        </w:tc>
      </w:tr>
      <w:tr w:rsidR="00495503" w:rsidRPr="00E7774E" w:rsidTr="00D04600">
        <w:trPr>
          <w:gridAfter w:val="1"/>
          <w:wAfter w:w="1152" w:type="dxa"/>
        </w:trPr>
        <w:tc>
          <w:tcPr>
            <w:tcW w:w="693" w:type="dxa"/>
            <w:gridSpan w:val="4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25" w:type="dxa"/>
            <w:gridSpan w:val="2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3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gridSpan w:val="2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3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3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92" w:type="dxa"/>
            <w:gridSpan w:val="4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020" w:type="dxa"/>
            <w:gridSpan w:val="5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Дворникова Е.М.</w:t>
            </w:r>
          </w:p>
        </w:tc>
      </w:tr>
      <w:tr w:rsidR="00495503" w:rsidRPr="00E7774E" w:rsidTr="00D04600">
        <w:trPr>
          <w:gridAfter w:val="1"/>
          <w:wAfter w:w="1152" w:type="dxa"/>
        </w:trPr>
        <w:tc>
          <w:tcPr>
            <w:tcW w:w="693" w:type="dxa"/>
            <w:gridSpan w:val="4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25" w:type="dxa"/>
            <w:gridSpan w:val="2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3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gridSpan w:val="3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2" w:type="dxa"/>
            <w:gridSpan w:val="4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020" w:type="dxa"/>
            <w:gridSpan w:val="5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Салпагарова А.М.</w:t>
            </w:r>
          </w:p>
        </w:tc>
      </w:tr>
      <w:tr w:rsidR="00495503" w:rsidRPr="00E7774E" w:rsidTr="00D04600">
        <w:trPr>
          <w:gridAfter w:val="1"/>
          <w:wAfter w:w="1152" w:type="dxa"/>
        </w:trPr>
        <w:tc>
          <w:tcPr>
            <w:tcW w:w="693" w:type="dxa"/>
            <w:gridSpan w:val="4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gridSpan w:val="2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3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gridSpan w:val="2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3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3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992" w:type="dxa"/>
            <w:gridSpan w:val="3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892" w:type="dxa"/>
            <w:gridSpan w:val="4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020" w:type="dxa"/>
            <w:gridSpan w:val="5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03" w:rsidTr="00D0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wBefore w:w="360" w:type="dxa"/>
          <w:trHeight w:hRule="exact" w:val="273"/>
        </w:trPr>
        <w:tc>
          <w:tcPr>
            <w:tcW w:w="157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95503" w:rsidRPr="00064952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49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заданий сводная таблица по ОО (в % от числа участников)</w:t>
            </w:r>
          </w:p>
        </w:tc>
      </w:tr>
      <w:tr w:rsidR="00495503" w:rsidTr="00D0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wBefore w:w="360" w:type="dxa"/>
          <w:trHeight w:hRule="exact" w:val="329"/>
        </w:trPr>
        <w:tc>
          <w:tcPr>
            <w:tcW w:w="1575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495503" w:rsidRPr="0011285B" w:rsidRDefault="00495503" w:rsidP="0049550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95503" w:rsidTr="00D0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wBefore w:w="360" w:type="dxa"/>
          <w:trHeight w:hRule="exact" w:val="219"/>
        </w:trPr>
        <w:tc>
          <w:tcPr>
            <w:tcW w:w="4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5503" w:rsidTr="00D0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3"/>
          <w:wBefore w:w="360" w:type="dxa"/>
          <w:wAfter w:w="3965" w:type="dxa"/>
          <w:trHeight w:hRule="exact" w:val="493"/>
        </w:trPr>
        <w:tc>
          <w:tcPr>
            <w:tcW w:w="323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</w:tr>
      <w:tr w:rsidR="00495503" w:rsidTr="00D0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3"/>
          <w:wBefore w:w="360" w:type="dxa"/>
          <w:wAfter w:w="3965" w:type="dxa"/>
          <w:trHeight w:hRule="exact" w:val="274"/>
        </w:trPr>
        <w:tc>
          <w:tcPr>
            <w:tcW w:w="323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495503" w:rsidTr="00D0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3"/>
          <w:wBefore w:w="360" w:type="dxa"/>
          <w:wAfter w:w="3965" w:type="dxa"/>
          <w:trHeight w:hRule="exact" w:val="55"/>
        </w:trPr>
        <w:tc>
          <w:tcPr>
            <w:tcW w:w="1178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5503" w:rsidTr="00D0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3"/>
          <w:wBefore w:w="360" w:type="dxa"/>
          <w:wAfter w:w="3965" w:type="dxa"/>
          <w:trHeight w:hRule="exact" w:val="274"/>
        </w:trPr>
        <w:tc>
          <w:tcPr>
            <w:tcW w:w="32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495503" w:rsidTr="00D0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3"/>
          <w:wBefore w:w="360" w:type="dxa"/>
          <w:wAfter w:w="3965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27647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495503" w:rsidTr="00D0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3"/>
          <w:wBefore w:w="360" w:type="dxa"/>
          <w:wAfter w:w="3965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Невинномысск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495503" w:rsidTr="00D0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3"/>
          <w:wBefore w:w="360" w:type="dxa"/>
          <w:wAfter w:w="3965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495503" w:rsidTr="00D0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3"/>
          <w:wBefore w:w="360" w:type="dxa"/>
          <w:wAfter w:w="3965" w:type="dxa"/>
          <w:trHeight w:hRule="exact" w:val="427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5503" w:rsidTr="00D04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3"/>
          <w:wBefore w:w="360" w:type="dxa"/>
          <w:wAfter w:w="3965" w:type="dxa"/>
          <w:trHeight w:hRule="exact" w:val="427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95503" w:rsidRDefault="00495503" w:rsidP="00495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503" w:rsidRDefault="00495503" w:rsidP="00495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503" w:rsidRDefault="00495503" w:rsidP="00495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503" w:rsidRDefault="00495503" w:rsidP="004955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977"/>
        <w:gridCol w:w="2268"/>
        <w:gridCol w:w="992"/>
        <w:gridCol w:w="5358"/>
      </w:tblGrid>
      <w:tr w:rsidR="00495503" w:rsidRPr="00064952" w:rsidTr="00D04600">
        <w:trPr>
          <w:trHeight w:val="384"/>
        </w:trPr>
        <w:tc>
          <w:tcPr>
            <w:tcW w:w="2830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 ошибки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и % </w:t>
            </w:r>
            <w:proofErr w:type="spellStart"/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уч-ся</w:t>
            </w:r>
            <w:proofErr w:type="gramStart"/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gramEnd"/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опустивших</w:t>
            </w:r>
            <w:proofErr w:type="spellEnd"/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ошибки.</w:t>
            </w:r>
          </w:p>
        </w:tc>
        <w:tc>
          <w:tcPr>
            <w:tcW w:w="535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495503" w:rsidRPr="00064952" w:rsidTr="00D04600">
        <w:trPr>
          <w:trHeight w:val="278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1.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Записать текст под диктовку.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85 % учащихся были допущены ошибки в словах на все изученные правила в начальной школе. Чаще всего встречались ошибки в правописании слов с безударной гласной в окончаниях существительных и глаголов. Необходимо включать упражнения на отработку правописания слов с безударной гласной в окончаниях существительных и глаголов. </w:t>
            </w:r>
          </w:p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8% учащихся не справились с заданием. С этими учащимися нужно индивидуально отработать данный материал. Также необходимо регулярно включать задания на определение однородных членов в предложении.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Допущены о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рфографические </w:t>
            </w:r>
            <w:r w:rsidRPr="00064952">
              <w:rPr>
                <w:rFonts w:ascii="Times New Roman" w:hAnsi="Times New Roman"/>
                <w:sz w:val="24"/>
                <w:szCs w:val="24"/>
              </w:rPr>
              <w:t>ошибки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</w:rPr>
              <w:t xml:space="preserve"> 76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Допущены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пунктуационные</w:t>
            </w:r>
            <w:r w:rsidRPr="00064952">
              <w:rPr>
                <w:rFonts w:ascii="Times New Roman" w:hAnsi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4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2.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Найти в тексте предложение с однородными подлежащими, сказуемыми, подчеркнуть их.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064952">
              <w:rPr>
                <w:rFonts w:ascii="Times New Roman" w:hAnsi="Times New Roman"/>
              </w:rPr>
              <w:t xml:space="preserve">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064952">
              <w:rPr>
                <w:rFonts w:ascii="Times New Roman" w:hAnsi="Times New Roman"/>
              </w:rPr>
              <w:t xml:space="preserve">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неверно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7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3.1 Выписать из текста указанное предложение, подчеркнуть в нем главные члены.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86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535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3. 2 Выписать из текста указанное предложение, над каждым словом указать, какой частью речи оно является.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79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 человека не смогли правильно определить какой частью речи является каждое слово в предложении. С этими учащимися нужно индивидуально отработать данный материал.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неверно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4. Поставить ударение в данных словах.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верно.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60 чел.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Т.к. постановка ударения в словах была неверной у 33% учащихся, нужно работать с орфоэпическими словарями, контролировать верное произношение слов у учащихся.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Допущены ошибки.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</w:rPr>
              <w:t xml:space="preserve">29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5.</w:t>
            </w:r>
          </w:p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Найти и выписать слово, в котором все согласные звуки глухие (звонкие).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верно.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74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17% учащихся не справились со звуковым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анализом слов, необходимо устранить пробелы по этой теме у обучающихся в ходе индивидуальных занятий.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неверно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17 %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 6.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основной мысли текста.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064952">
              <w:rPr>
                <w:rFonts w:ascii="Times New Roman" w:hAnsi="Times New Roman"/>
              </w:rPr>
              <w:t xml:space="preserve">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уровня знаний учащихся по теме: «Текст» выявил недостаточное умение различать тему и главную мысль текста.  37% учащихся при выполнении задания на определение главной мысли текста, дети указывали тему текста. Таким образом, необходимо спланировать и включать в уроки работу с различными типами текстов. 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Допущены незначительные ошибки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064952">
              <w:rPr>
                <w:rFonts w:ascii="Times New Roman" w:hAnsi="Times New Roman"/>
              </w:rPr>
              <w:t xml:space="preserve">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33 чел.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7. Составление плана по тексту.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25чел.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по тексту вызвало затруднения у 14% учащихся.</w:t>
            </w:r>
            <w:r w:rsidRPr="00064952">
              <w:rPr>
                <w:rFonts w:ascii="Times New Roman" w:hAnsi="Times New Roman"/>
              </w:rPr>
              <w:t xml:space="preserve">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устранить пробелы по этой теме у учащихся в ходе индивидуальных занятий. Включать в уроки работу с различными типами текстов по составлению плана.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Допущены незначительные ошибки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52 чел.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12 чел.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8.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вопросительного предложения по содержанию текста.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56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У 37% детей недостаточно развита речь, они не справились с построением устного высказывания и допустили ошибки при записи предложения.</w:t>
            </w:r>
            <w:r w:rsidRPr="00064952">
              <w:rPr>
                <w:rFonts w:ascii="Times New Roman" w:hAnsi="Times New Roman"/>
              </w:rPr>
              <w:t xml:space="preserve">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Вывод: включать задания, требующие умения составлять предложения и небольшие тексты,</w:t>
            </w:r>
            <w:r w:rsidRPr="00064952">
              <w:rPr>
                <w:rFonts w:ascii="Times New Roman" w:hAnsi="Times New Roman"/>
              </w:rPr>
              <w:t xml:space="preserve">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включать задания, требующие умения орфографически правильно записывать предложения.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Допущены незначительные ошибки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28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9.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Объяснить значение слова.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44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51% учащихся не смогли объяснить лексическое значение данных слов. Необходимо вести работу по обогащению словарного запаса детей, с использованием толковых словарей и справочной литературы.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45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10.  Подобрать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синоним к слову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44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заданием на подбор слова, близкого по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значению, не справились 51% учащихся. Работе с синонимами необходимо уделять большее время. Спланировать и включать в систему уроков работу с различными словарями, упражнения на подбор синонимов.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45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 11.  Нахождение слова по его схеме.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44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С заданием на нахождение слова по его схеме не справились 38% учащихся. Вывод: систематически выполнять грамматические разборы, повышая уровень их сложности.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11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34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12.1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Выписать все имена существительные, в той форме, в которой они употреблены в предложении.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75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Недостаточные знания признаков имён существительных показали 28% учащихся и 16% не справились с заданием, т.о. необходимо усилить работу над частями речи.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</w:rPr>
              <w:t xml:space="preserve">   14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12.2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У выписанных имен существительных указать род, склонение, падеж и число.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60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25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4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13.1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Выписать все имена прилагательные, в той форме, в которой они употреблены в предложении.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67чел.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Недостаточные знания признаков имён прилагательных показали 34% учащихся и 10%  не справились с заданием, т.о. необходимо усилить работу над частями речи.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22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13.2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У выписанных имен прилагательных указать род (если есть), падеж и число.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50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30 чел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9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10 %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14. Выписать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 глаголы, в той форме, в которой они употреблены в предложении.</w:t>
            </w:r>
          </w:p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</w:rPr>
              <w:t xml:space="preserve"> 52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Недостаточные знания признаков глаголов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показали 58% учащихся, т.е. выписали не все глаголы. Необходимо усилить работу над частями речи.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064952">
              <w:rPr>
                <w:rFonts w:ascii="Times New Roman" w:hAnsi="Times New Roman"/>
              </w:rPr>
              <w:t xml:space="preserve"> </w:t>
            </w: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 15.1 Толкование ситуации в заданном контексте.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17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У 58% учащихся выражение неправильно истолковано в контексте представленной ситуации и у 56% учащихся при записи предложения были допущены орфографические или пунктуационные ошибки. Вывод: включать задания, требующие умения составлять предложения и небольшие тексты, включать задания, требующие умения орфографически правильно записывать предложения.  Также необходимо вести работу по обогащению словарного запаса детей, с использованием толковых словарей и справочной литературы.</w:t>
            </w: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52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Задание 15.2 Правописная грамотность.</w:t>
            </w: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39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064952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064952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50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4952">
              <w:rPr>
                <w:rFonts w:ascii="Times New Roman" w:hAnsi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064952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5503" w:rsidRDefault="00495503" w:rsidP="00495503">
      <w:pPr>
        <w:jc w:val="both"/>
        <w:rPr>
          <w:rFonts w:ascii="Times New Roman" w:hAnsi="Times New Roman"/>
          <w:sz w:val="24"/>
          <w:szCs w:val="24"/>
        </w:rPr>
      </w:pPr>
    </w:p>
    <w:p w:rsidR="00495503" w:rsidRDefault="00495503" w:rsidP="00721A41">
      <w:pPr>
        <w:jc w:val="center"/>
        <w:rPr>
          <w:rFonts w:ascii="Times New Roman" w:hAnsi="Times New Roman"/>
          <w:sz w:val="28"/>
          <w:szCs w:val="28"/>
        </w:rPr>
      </w:pPr>
    </w:p>
    <w:p w:rsidR="00495503" w:rsidRDefault="00495503" w:rsidP="00AD23CC">
      <w:pPr>
        <w:rPr>
          <w:rFonts w:ascii="Times New Roman" w:hAnsi="Times New Roman"/>
          <w:sz w:val="28"/>
          <w:szCs w:val="28"/>
        </w:rPr>
      </w:pPr>
    </w:p>
    <w:p w:rsidR="00495503" w:rsidRDefault="00495503" w:rsidP="00AD23CC">
      <w:pPr>
        <w:rPr>
          <w:rFonts w:ascii="Times New Roman" w:hAnsi="Times New Roman"/>
          <w:sz w:val="28"/>
          <w:szCs w:val="28"/>
        </w:rPr>
      </w:pPr>
    </w:p>
    <w:p w:rsidR="00495503" w:rsidRDefault="00495503" w:rsidP="00AD23CC">
      <w:pPr>
        <w:rPr>
          <w:rFonts w:ascii="Times New Roman" w:hAnsi="Times New Roman"/>
          <w:sz w:val="28"/>
          <w:szCs w:val="28"/>
        </w:rPr>
      </w:pPr>
    </w:p>
    <w:p w:rsidR="00495503" w:rsidRDefault="00495503" w:rsidP="00AD23CC">
      <w:pPr>
        <w:rPr>
          <w:rFonts w:ascii="Times New Roman" w:hAnsi="Times New Roman"/>
          <w:sz w:val="28"/>
          <w:szCs w:val="28"/>
        </w:rPr>
      </w:pPr>
    </w:p>
    <w:p w:rsidR="00495503" w:rsidRDefault="00495503" w:rsidP="00AD23CC">
      <w:pPr>
        <w:rPr>
          <w:rFonts w:ascii="Times New Roman" w:hAnsi="Times New Roman"/>
          <w:sz w:val="28"/>
          <w:szCs w:val="28"/>
        </w:rPr>
      </w:pPr>
    </w:p>
    <w:p w:rsidR="00495503" w:rsidRDefault="00495503" w:rsidP="00AD23CC">
      <w:pPr>
        <w:rPr>
          <w:rFonts w:ascii="Times New Roman" w:hAnsi="Times New Roman"/>
          <w:sz w:val="28"/>
          <w:szCs w:val="28"/>
        </w:rPr>
      </w:pPr>
    </w:p>
    <w:p w:rsidR="00495503" w:rsidRDefault="00495503" w:rsidP="00AD23CC">
      <w:pPr>
        <w:rPr>
          <w:rFonts w:ascii="Times New Roman" w:hAnsi="Times New Roman"/>
          <w:sz w:val="28"/>
          <w:szCs w:val="28"/>
        </w:rPr>
      </w:pPr>
    </w:p>
    <w:p w:rsidR="00AD23CC" w:rsidRPr="00495503" w:rsidRDefault="00A8740B" w:rsidP="00AD23CC">
      <w:pPr>
        <w:rPr>
          <w:rFonts w:ascii="Times New Roman" w:hAnsi="Times New Roman"/>
          <w:sz w:val="28"/>
          <w:szCs w:val="28"/>
          <w:u w:val="single"/>
        </w:rPr>
      </w:pPr>
      <w:r w:rsidRPr="00495503">
        <w:rPr>
          <w:rFonts w:ascii="Times New Roman" w:hAnsi="Times New Roman"/>
          <w:sz w:val="28"/>
          <w:szCs w:val="28"/>
          <w:u w:val="single"/>
        </w:rPr>
        <w:lastRenderedPageBreak/>
        <w:t xml:space="preserve">Анализ </w:t>
      </w:r>
      <w:r w:rsidR="00B43DAE" w:rsidRPr="00495503">
        <w:rPr>
          <w:rFonts w:ascii="Times New Roman" w:hAnsi="Times New Roman"/>
          <w:sz w:val="28"/>
          <w:szCs w:val="28"/>
          <w:u w:val="single"/>
        </w:rPr>
        <w:t>всероссийской</w:t>
      </w:r>
      <w:r w:rsidRPr="00495503">
        <w:rPr>
          <w:rFonts w:ascii="Times New Roman" w:hAnsi="Times New Roman"/>
          <w:sz w:val="28"/>
          <w:szCs w:val="28"/>
          <w:u w:val="single"/>
        </w:rPr>
        <w:t xml:space="preserve"> проверочной работы по </w:t>
      </w:r>
      <w:r w:rsidR="00097EE9" w:rsidRPr="00495503">
        <w:rPr>
          <w:rFonts w:ascii="Times New Roman" w:hAnsi="Times New Roman"/>
          <w:sz w:val="28"/>
          <w:szCs w:val="28"/>
          <w:u w:val="single"/>
        </w:rPr>
        <w:t>математике</w:t>
      </w:r>
      <w:r w:rsidRPr="00495503">
        <w:rPr>
          <w:rFonts w:ascii="Times New Roman" w:hAnsi="Times New Roman"/>
          <w:sz w:val="28"/>
          <w:szCs w:val="28"/>
          <w:u w:val="single"/>
        </w:rPr>
        <w:t>, проведё</w:t>
      </w:r>
      <w:r w:rsidR="005F69C2" w:rsidRPr="00495503">
        <w:rPr>
          <w:rFonts w:ascii="Times New Roman" w:hAnsi="Times New Roman"/>
          <w:sz w:val="28"/>
          <w:szCs w:val="28"/>
          <w:u w:val="single"/>
        </w:rPr>
        <w:t xml:space="preserve">нной </w:t>
      </w:r>
      <w:r w:rsidR="00611BEF" w:rsidRPr="00495503">
        <w:rPr>
          <w:rFonts w:ascii="Times New Roman" w:hAnsi="Times New Roman"/>
          <w:sz w:val="28"/>
          <w:szCs w:val="28"/>
          <w:u w:val="single"/>
        </w:rPr>
        <w:t>24.04.2018 г.</w:t>
      </w:r>
    </w:p>
    <w:tbl>
      <w:tblPr>
        <w:tblW w:w="137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725"/>
        <w:gridCol w:w="850"/>
        <w:gridCol w:w="709"/>
        <w:gridCol w:w="709"/>
        <w:gridCol w:w="709"/>
        <w:gridCol w:w="708"/>
        <w:gridCol w:w="567"/>
        <w:gridCol w:w="709"/>
        <w:gridCol w:w="567"/>
        <w:gridCol w:w="709"/>
        <w:gridCol w:w="1134"/>
        <w:gridCol w:w="992"/>
        <w:gridCol w:w="892"/>
        <w:gridCol w:w="1463"/>
        <w:gridCol w:w="1578"/>
      </w:tblGrid>
      <w:tr w:rsidR="005F69C2" w:rsidRPr="00E7774E" w:rsidTr="005F69C2">
        <w:tc>
          <w:tcPr>
            <w:tcW w:w="693" w:type="dxa"/>
            <w:vMerge w:val="restart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5" w:type="dxa"/>
            <w:vMerge w:val="restart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850" w:type="dxa"/>
            <w:vMerge w:val="restart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 xml:space="preserve">Кол-во уч-ся, </w:t>
            </w: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нявших</w:t>
            </w:r>
            <w:proofErr w:type="spellEnd"/>
            <w:r w:rsidRPr="00E7774E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18" w:type="dxa"/>
            <w:gridSpan w:val="2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7" w:type="dxa"/>
            <w:gridSpan w:val="2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  <w:gridSpan w:val="2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2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 w:val="restart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74E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  <w:vMerge w:val="restart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63" w:type="dxa"/>
            <w:vMerge w:val="restart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78" w:type="dxa"/>
            <w:vMerge w:val="restart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9C2" w:rsidRPr="00E7774E" w:rsidRDefault="005F69C2" w:rsidP="003B7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5F69C2" w:rsidRPr="00E7774E" w:rsidTr="005F69C2">
        <w:tc>
          <w:tcPr>
            <w:tcW w:w="693" w:type="dxa"/>
            <w:vMerge/>
          </w:tcPr>
          <w:p w:rsidR="005F69C2" w:rsidRPr="00E7774E" w:rsidRDefault="005F69C2" w:rsidP="003B7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9C2" w:rsidRPr="00E7774E" w:rsidTr="005F69C2">
        <w:tc>
          <w:tcPr>
            <w:tcW w:w="693" w:type="dxa"/>
          </w:tcPr>
          <w:p w:rsidR="005F69C2" w:rsidRPr="00E7774E" w:rsidRDefault="005F69C2" w:rsidP="003B7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725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69C2" w:rsidRPr="00E7774E" w:rsidRDefault="005F69C2" w:rsidP="008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92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2B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3" w:type="dxa"/>
          </w:tcPr>
          <w:p w:rsidR="005F69C2" w:rsidRPr="00E7774E" w:rsidRDefault="005F69C2" w:rsidP="004C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5F69C2" w:rsidRPr="00E7774E" w:rsidRDefault="005F69C2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Петриева Н.Б.</w:t>
            </w:r>
          </w:p>
        </w:tc>
      </w:tr>
      <w:tr w:rsidR="00DE6048" w:rsidRPr="00E7774E" w:rsidTr="005F69C2">
        <w:tc>
          <w:tcPr>
            <w:tcW w:w="693" w:type="dxa"/>
          </w:tcPr>
          <w:p w:rsidR="00DE6048" w:rsidRPr="00E7774E" w:rsidRDefault="00DE6048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725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E6048" w:rsidRPr="00E7774E" w:rsidRDefault="00DE6048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6048" w:rsidRPr="00E7774E" w:rsidRDefault="00DE6048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048" w:rsidRPr="00E7774E" w:rsidRDefault="00DE6048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92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3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Пшмахова Ф. К.</w:t>
            </w:r>
          </w:p>
        </w:tc>
      </w:tr>
      <w:tr w:rsidR="00DE6048" w:rsidRPr="00E7774E" w:rsidTr="005F69C2">
        <w:tc>
          <w:tcPr>
            <w:tcW w:w="693" w:type="dxa"/>
          </w:tcPr>
          <w:p w:rsidR="00DE6048" w:rsidRDefault="00DE6048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25" w:type="dxa"/>
          </w:tcPr>
          <w:p w:rsidR="00DE6048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E6048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E6048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6048" w:rsidRDefault="009D2B19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E6048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E6048" w:rsidRDefault="009D2B19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DE6048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6048" w:rsidRDefault="009D2B19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E6048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E6048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E6048" w:rsidRDefault="00C3628E" w:rsidP="008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E6048" w:rsidRDefault="009D2B19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92" w:type="dxa"/>
          </w:tcPr>
          <w:p w:rsidR="00DE6048" w:rsidRDefault="009D2B19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463" w:type="dxa"/>
          </w:tcPr>
          <w:p w:rsidR="00DE6048" w:rsidRPr="00E7774E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DE6048" w:rsidRDefault="00DE6048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Дворникова Е.М.</w:t>
            </w:r>
          </w:p>
        </w:tc>
      </w:tr>
      <w:tr w:rsidR="00C3628E" w:rsidRPr="00E7774E" w:rsidTr="005F69C2">
        <w:tc>
          <w:tcPr>
            <w:tcW w:w="693" w:type="dxa"/>
          </w:tcPr>
          <w:p w:rsidR="00C3628E" w:rsidRDefault="00C3628E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25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3628E" w:rsidRPr="00E7774E" w:rsidRDefault="00C3628E" w:rsidP="009D2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892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63" w:type="dxa"/>
          </w:tcPr>
          <w:p w:rsidR="00C3628E" w:rsidRPr="00E7774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C3628E" w:rsidRDefault="00C3628E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Салпагарова А.М.</w:t>
            </w:r>
          </w:p>
        </w:tc>
      </w:tr>
      <w:tr w:rsidR="00C3628E" w:rsidRPr="00E7774E" w:rsidTr="005F69C2">
        <w:tc>
          <w:tcPr>
            <w:tcW w:w="693" w:type="dxa"/>
          </w:tcPr>
          <w:p w:rsidR="00C3628E" w:rsidRDefault="00C3628E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5" w:type="dxa"/>
          </w:tcPr>
          <w:p w:rsidR="00C3628E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C3628E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C3628E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3628E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3628E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C3628E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C3628E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3628E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3628E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628E" w:rsidRDefault="009D2B19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628E" w:rsidRDefault="009D2B19" w:rsidP="0088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92" w:type="dxa"/>
          </w:tcPr>
          <w:p w:rsidR="00C3628E" w:rsidRDefault="009D2B19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92" w:type="dxa"/>
          </w:tcPr>
          <w:p w:rsidR="00C3628E" w:rsidRDefault="009D2B19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3" w:type="dxa"/>
          </w:tcPr>
          <w:p w:rsidR="00C3628E" w:rsidRPr="00E7774E" w:rsidRDefault="00C3628E" w:rsidP="004C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3628E" w:rsidRDefault="00C3628E" w:rsidP="003B7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3CC" w:rsidRDefault="00AD23CC" w:rsidP="00674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48"/>
      </w:tblGrid>
      <w:tr w:rsidR="005F69C2" w:rsidTr="00D04600">
        <w:trPr>
          <w:trHeight w:hRule="exact" w:val="273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5F69C2" w:rsidRPr="005F69C2" w:rsidRDefault="005F69C2" w:rsidP="005F69C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69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заданий сводная таблица  (</w:t>
            </w:r>
            <w:proofErr w:type="gramStart"/>
            <w:r w:rsidRPr="005F69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5F69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5F69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5F69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числа участников)</w:t>
            </w:r>
          </w:p>
        </w:tc>
      </w:tr>
    </w:tbl>
    <w:p w:rsidR="006E2ABE" w:rsidRDefault="006E2ABE" w:rsidP="00674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4"/>
        <w:gridCol w:w="240"/>
        <w:gridCol w:w="242"/>
        <w:gridCol w:w="3936"/>
        <w:gridCol w:w="964"/>
        <w:gridCol w:w="482"/>
        <w:gridCol w:w="531"/>
        <w:gridCol w:w="533"/>
        <w:gridCol w:w="531"/>
        <w:gridCol w:w="531"/>
        <w:gridCol w:w="531"/>
        <w:gridCol w:w="533"/>
        <w:gridCol w:w="531"/>
        <w:gridCol w:w="531"/>
        <w:gridCol w:w="531"/>
        <w:gridCol w:w="533"/>
        <w:gridCol w:w="531"/>
        <w:gridCol w:w="531"/>
        <w:gridCol w:w="531"/>
        <w:gridCol w:w="533"/>
      </w:tblGrid>
      <w:tr w:rsidR="001C4BD5" w:rsidTr="00611BEF">
        <w:trPr>
          <w:trHeight w:hRule="exact" w:val="526"/>
        </w:trPr>
        <w:tc>
          <w:tcPr>
            <w:tcW w:w="45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2B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D2B1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5900" cy="319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1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1C4BD5" w:rsidTr="00611BEF">
        <w:trPr>
          <w:trHeight w:hRule="exact" w:val="292"/>
        </w:trPr>
        <w:tc>
          <w:tcPr>
            <w:tcW w:w="45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1C4BD5" w:rsidTr="00611BEF">
        <w:trPr>
          <w:trHeight w:hRule="exact" w:val="59"/>
        </w:trPr>
        <w:tc>
          <w:tcPr>
            <w:tcW w:w="134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4BD5" w:rsidTr="00611BEF">
        <w:trPr>
          <w:trHeight w:hRule="exact" w:val="292"/>
        </w:trPr>
        <w:tc>
          <w:tcPr>
            <w:tcW w:w="45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2B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D2B1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1460995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1C4BD5" w:rsidTr="00611BEF">
        <w:trPr>
          <w:trHeight w:hRule="exact" w:val="292"/>
        </w:trPr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2B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2B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28005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1C4BD5" w:rsidTr="00611BEF">
        <w:trPr>
          <w:trHeight w:hRule="exact" w:val="292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2B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 Невинномысск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Pr="009D2B19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D2B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1C4BD5" w:rsidTr="00611BEF">
        <w:trPr>
          <w:trHeight w:hRule="exact" w:val="409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4BD5" w:rsidRDefault="001C4BD5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</w:tbl>
    <w:tbl>
      <w:tblPr>
        <w:tblpPr w:leftFromText="180" w:rightFromText="180" w:vertAnchor="text" w:tblpY="-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977"/>
        <w:gridCol w:w="2268"/>
        <w:gridCol w:w="992"/>
        <w:gridCol w:w="5358"/>
      </w:tblGrid>
      <w:tr w:rsidR="00611BEF" w:rsidRPr="009D2B19" w:rsidTr="00611BEF">
        <w:trPr>
          <w:trHeight w:val="384"/>
        </w:trPr>
        <w:tc>
          <w:tcPr>
            <w:tcW w:w="2830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 задания</w:t>
            </w:r>
          </w:p>
        </w:tc>
        <w:tc>
          <w:tcPr>
            <w:tcW w:w="6237" w:type="dxa"/>
            <w:gridSpan w:val="3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% уч-ся, допустивших ошибки.</w:t>
            </w:r>
          </w:p>
        </w:tc>
        <w:tc>
          <w:tcPr>
            <w:tcW w:w="535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611BEF" w:rsidRPr="009D2B19" w:rsidTr="00611BEF">
        <w:trPr>
          <w:trHeight w:val="278"/>
        </w:trPr>
        <w:tc>
          <w:tcPr>
            <w:tcW w:w="2830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Задание 1.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Найти значение выражения (одно действие). </w:t>
            </w: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Задание 2.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sz w:val="24"/>
                <w:szCs w:val="24"/>
              </w:rPr>
              <w:t>Найти значение выражения,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содержащего 3 арифметических действия.</w:t>
            </w:r>
          </w:p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Допущены ошибки на порядок действий и в арифметических действиях.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отработать с обучающимися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устранению пробелов в вычислительных навыках.</w:t>
            </w: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Задание 3.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Решить арифметическим способом задачу. Определить ход решения, продемонстрировать вычислительные навыки.</w:t>
            </w: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дачи арифметическим способом 15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 учащихся допустили вычислительные ошибки и</w:t>
            </w:r>
            <w:r w:rsidRPr="009D2B19">
              <w:rPr>
                <w:rFonts w:ascii="Times New Roman" w:hAnsi="Times New Roman"/>
                <w:sz w:val="24"/>
                <w:szCs w:val="24"/>
              </w:rPr>
              <w:t xml:space="preserve"> неверно определили ход решения. Таким образом, необходимо включать в уроки учебные задачи различных типов, связанных с повседневной жизнью.</w:t>
            </w: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Задание 4.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Читать, записывать и сравнивать величины (единицы времени).</w:t>
            </w: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выполнении задания № 4,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учащихся допустили ошибки в определении дня недели по календарю.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еобходимо включать в уроки учебные задачи, связанные с работой с календарём.</w:t>
            </w: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Задание 5.</w:t>
            </w:r>
            <w:r w:rsidRPr="009D2B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Вычислить площадь и периметр геометрической фигуры.</w:t>
            </w: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учащихся неверно вычислили площадь и периметр заданной фигуры. </w:t>
            </w:r>
          </w:p>
          <w:p w:rsidR="00611BEF" w:rsidRPr="009D2B19" w:rsidRDefault="00611BEF" w:rsidP="00611BE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учащихся не смогли построить прямоугольник с такими же периметром и площадью, как у заданных фигур. Таким образом, необходимо включать задания на построение фигур с заданными измерениями, на нахождение площади и периметра прямоугольников и других многоугольников, постепенно повышая уровень сложности.</w:t>
            </w: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Задание 5.2 Выполнить построение геометрической фигуры.</w:t>
            </w: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Задание 6.</w:t>
            </w:r>
            <w:r w:rsidRPr="009D2B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Сравнить, интерпретировать и обобщить информацию, представленную в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таблице.</w:t>
            </w: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учащихся допустили незначительные ошибки при выполнении задания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6.1 и 44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 не смогли выполнить задание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 Значит, необходимо уделять больше времени на работу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таблицами. Учить детей сравнивать, обобщать, интерпретировать информацию, представленную в таблице.</w:t>
            </w: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 6.2 Сравнить, интерпретировать и обобщить информацию, представленную в таблице.</w:t>
            </w: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9D2B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9D2B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Задание 7.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выполнить действия (сложение, вычитание, умножение и деление) с многозначными числами.</w:t>
            </w: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При выполнении задания, направленного на проверку знания детьми порядка действий в выражениях, содержащих сложение, вычитание, умножение и 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 детей допустили ошибки. Необходимо систематически отрабатывать задания, направленные на усвоение порядка действий в выражениях, повышая уровень их сложности (5-6 действий).</w:t>
            </w: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Задание 8.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Решить задачу в 3 действия.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ход решения, продемонстрировать вычислительные навыки.</w:t>
            </w:r>
          </w:p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учащихся неверно определили ход решения задачи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 допустили вычислительные ошибки.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Таким образом, необходимо включать в уроки учебные задачи различных типов, связанных с повседневной жизнью, не только в 2-3 действия, но и более сложные.</w:t>
            </w: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000000" w:fill="FFFFFF"/>
          </w:tcPr>
          <w:p w:rsidR="00611BEF" w:rsidRPr="008A4926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Задание 9.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sz w:val="24"/>
                <w:szCs w:val="24"/>
              </w:rPr>
              <w:t>1 Решить задачу. Определить ход решения, продемонстрировать вычислительные навыки.</w:t>
            </w:r>
          </w:p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32%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выполнили задание 9.1 и 55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 учащихся допустили ошибки в задании в задании 9.2, таким образом, необходимо включать в уроки учебные задачи различных типов, связанные с повседневной жизнью, не только в 2-3 действия, но и более сложные.</w:t>
            </w: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9. 2 Решить задачу. Определить ход решения, продемонстрировать вычислительные 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 10.</w:t>
            </w:r>
            <w:r w:rsidRPr="009D2B19">
              <w:t xml:space="preserve"> </w:t>
            </w:r>
            <w:r w:rsidRPr="009D2B19">
              <w:rPr>
                <w:rFonts w:ascii="Times New Roman" w:hAnsi="Times New Roman"/>
                <w:sz w:val="24"/>
                <w:szCs w:val="24"/>
              </w:rPr>
              <w:t>Определить взаимное расположение предметов в пространстве и на плоскости.</w:t>
            </w:r>
          </w:p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8% учащихся (Климович Р. и Мычко С.) не справились с заданием, направленном на проверку умения располагать предметы в пространстве и на плоскости. Продумать и включать в уроки задания на развитие пространственного мышления.</w:t>
            </w: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Допущены  ошибки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Задание 11. Решить задачу. Определить ход решения, продемонстрировать вычислительные навыки.</w:t>
            </w: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Выполнили верно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611BEF" w:rsidRPr="009D2B19" w:rsidRDefault="00611BEF" w:rsidP="00611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11 </w:t>
            </w:r>
            <w:r w:rsidRPr="009D2B19">
              <w:rPr>
                <w:rFonts w:ascii="Times New Roman" w:hAnsi="Times New Roman"/>
                <w:sz w:val="24"/>
                <w:szCs w:val="24"/>
              </w:rPr>
              <w:t>требует от учащихся умения решать нестандартные текстовые задачи. 96% учащихся не смогли произвести необходимые логические рассуждения и не справились с заданием. Таким образом, необходимо продум</w:t>
            </w:r>
            <w:r>
              <w:rPr>
                <w:rFonts w:ascii="Times New Roman" w:hAnsi="Times New Roman"/>
                <w:sz w:val="24"/>
                <w:szCs w:val="24"/>
              </w:rPr>
              <w:t>ать и включить в работу задания</w:t>
            </w:r>
            <w:r w:rsidRPr="009D2B19">
              <w:rPr>
                <w:rFonts w:ascii="Times New Roman" w:hAnsi="Times New Roman"/>
                <w:sz w:val="24"/>
                <w:szCs w:val="24"/>
              </w:rPr>
              <w:t>, направленные на развитие логического мышления, умение решать комбинаторные задачи, на умение применять способ подбора.</w:t>
            </w:r>
          </w:p>
        </w:tc>
      </w:tr>
      <w:tr w:rsidR="00611BEF" w:rsidRPr="009D2B19" w:rsidTr="00611BEF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611BEF" w:rsidRPr="009D2B19" w:rsidRDefault="00611BEF" w:rsidP="00611BEF">
            <w:pPr>
              <w:rPr>
                <w:rFonts w:ascii="Times New Roman" w:hAnsi="Times New Roman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sz w:val="24"/>
                <w:szCs w:val="24"/>
              </w:rPr>
              <w:t>Допустили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 приступили к выполнению</w:t>
            </w:r>
          </w:p>
        </w:tc>
        <w:tc>
          <w:tcPr>
            <w:tcW w:w="2268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19">
              <w:rPr>
                <w:rFonts w:ascii="Times New Roman" w:hAnsi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5358" w:type="dxa"/>
            <w:vMerge/>
            <w:shd w:val="clear" w:color="000000" w:fill="FFFFFF"/>
          </w:tcPr>
          <w:p w:rsidR="00611BEF" w:rsidRPr="009D2B19" w:rsidRDefault="00611BEF" w:rsidP="00611BEF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0238F" w:rsidRDefault="0040238F" w:rsidP="007E45EB">
      <w:pPr>
        <w:rPr>
          <w:rFonts w:ascii="Times New Roman" w:hAnsi="Times New Roman"/>
          <w:sz w:val="24"/>
          <w:szCs w:val="24"/>
        </w:rPr>
      </w:pPr>
    </w:p>
    <w:p w:rsidR="00495503" w:rsidRDefault="00495503" w:rsidP="00495503">
      <w:pPr>
        <w:rPr>
          <w:rFonts w:ascii="Times New Roman" w:hAnsi="Times New Roman"/>
          <w:sz w:val="28"/>
          <w:szCs w:val="28"/>
          <w:u w:val="single"/>
        </w:rPr>
      </w:pPr>
    </w:p>
    <w:p w:rsidR="00495503" w:rsidRDefault="00495503" w:rsidP="00495503">
      <w:pPr>
        <w:rPr>
          <w:rFonts w:ascii="Times New Roman" w:hAnsi="Times New Roman"/>
          <w:sz w:val="28"/>
          <w:szCs w:val="28"/>
          <w:u w:val="single"/>
        </w:rPr>
      </w:pPr>
    </w:p>
    <w:p w:rsidR="00495503" w:rsidRDefault="00495503" w:rsidP="00495503">
      <w:pPr>
        <w:rPr>
          <w:rFonts w:ascii="Times New Roman" w:hAnsi="Times New Roman"/>
          <w:sz w:val="28"/>
          <w:szCs w:val="28"/>
          <w:u w:val="single"/>
        </w:rPr>
      </w:pPr>
    </w:p>
    <w:p w:rsidR="00495503" w:rsidRDefault="00495503" w:rsidP="00495503">
      <w:pPr>
        <w:rPr>
          <w:rFonts w:ascii="Times New Roman" w:hAnsi="Times New Roman"/>
          <w:sz w:val="28"/>
          <w:szCs w:val="28"/>
          <w:u w:val="single"/>
        </w:rPr>
      </w:pPr>
    </w:p>
    <w:p w:rsidR="00495503" w:rsidRDefault="00495503" w:rsidP="00495503">
      <w:pPr>
        <w:rPr>
          <w:rFonts w:ascii="Times New Roman" w:hAnsi="Times New Roman"/>
          <w:sz w:val="28"/>
          <w:szCs w:val="28"/>
          <w:u w:val="single"/>
        </w:rPr>
      </w:pPr>
    </w:p>
    <w:p w:rsidR="00495503" w:rsidRDefault="00495503" w:rsidP="00495503">
      <w:pPr>
        <w:rPr>
          <w:rFonts w:ascii="Times New Roman" w:hAnsi="Times New Roman"/>
          <w:sz w:val="28"/>
          <w:szCs w:val="28"/>
          <w:u w:val="single"/>
        </w:rPr>
      </w:pPr>
    </w:p>
    <w:p w:rsidR="00495503" w:rsidRDefault="00495503" w:rsidP="00495503">
      <w:pPr>
        <w:rPr>
          <w:rFonts w:ascii="Times New Roman" w:hAnsi="Times New Roman"/>
          <w:sz w:val="28"/>
          <w:szCs w:val="28"/>
          <w:u w:val="single"/>
        </w:rPr>
      </w:pPr>
    </w:p>
    <w:p w:rsidR="00495503" w:rsidRDefault="00495503" w:rsidP="00495503">
      <w:pPr>
        <w:rPr>
          <w:rFonts w:ascii="Times New Roman" w:hAnsi="Times New Roman"/>
          <w:sz w:val="28"/>
          <w:szCs w:val="28"/>
          <w:u w:val="single"/>
        </w:rPr>
      </w:pPr>
    </w:p>
    <w:p w:rsidR="00495503" w:rsidRPr="00495503" w:rsidRDefault="00495503" w:rsidP="00495503">
      <w:pPr>
        <w:rPr>
          <w:rFonts w:ascii="Times New Roman" w:hAnsi="Times New Roman"/>
          <w:sz w:val="28"/>
          <w:szCs w:val="28"/>
          <w:u w:val="single"/>
        </w:rPr>
      </w:pPr>
      <w:r w:rsidRPr="00495503">
        <w:rPr>
          <w:rFonts w:ascii="Times New Roman" w:hAnsi="Times New Roman"/>
          <w:sz w:val="28"/>
          <w:szCs w:val="28"/>
          <w:u w:val="single"/>
        </w:rPr>
        <w:lastRenderedPageBreak/>
        <w:t>Анализ всероссийской проверочной работы по окружающему миру, проведённой 26.04.2018г.</w:t>
      </w:r>
    </w:p>
    <w:tbl>
      <w:tblPr>
        <w:tblW w:w="137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725"/>
        <w:gridCol w:w="850"/>
        <w:gridCol w:w="709"/>
        <w:gridCol w:w="709"/>
        <w:gridCol w:w="709"/>
        <w:gridCol w:w="708"/>
        <w:gridCol w:w="567"/>
        <w:gridCol w:w="709"/>
        <w:gridCol w:w="567"/>
        <w:gridCol w:w="709"/>
        <w:gridCol w:w="1134"/>
        <w:gridCol w:w="992"/>
        <w:gridCol w:w="892"/>
        <w:gridCol w:w="1463"/>
        <w:gridCol w:w="1578"/>
      </w:tblGrid>
      <w:tr w:rsidR="00495503" w:rsidRPr="007A2CAF" w:rsidTr="00D04600">
        <w:tc>
          <w:tcPr>
            <w:tcW w:w="693" w:type="dxa"/>
            <w:vMerge w:val="restart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5" w:type="dxa"/>
            <w:vMerge w:val="restart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850" w:type="dxa"/>
            <w:vMerge w:val="restart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 xml:space="preserve">Кол-во уч-ся, </w:t>
            </w:r>
            <w:proofErr w:type="spellStart"/>
            <w:r w:rsidRPr="007A2CAF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CAF">
              <w:rPr>
                <w:rFonts w:ascii="Times New Roman" w:hAnsi="Times New Roman"/>
                <w:sz w:val="24"/>
                <w:szCs w:val="24"/>
              </w:rPr>
              <w:t>нявших</w:t>
            </w:r>
            <w:proofErr w:type="spellEnd"/>
            <w:r w:rsidRPr="007A2CAF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418" w:type="dxa"/>
            <w:gridSpan w:val="2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17" w:type="dxa"/>
            <w:gridSpan w:val="2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76" w:type="dxa"/>
            <w:gridSpan w:val="2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2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vMerge w:val="restart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Обучен</w:t>
            </w: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CAF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2CAF">
              <w:rPr>
                <w:rFonts w:ascii="Times New Roman" w:hAnsi="Times New Roman"/>
                <w:sz w:val="24"/>
                <w:szCs w:val="24"/>
              </w:rPr>
              <w:t>Качест</w:t>
            </w:r>
            <w:proofErr w:type="spellEnd"/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  <w:vMerge w:val="restart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63" w:type="dxa"/>
            <w:vMerge w:val="restart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78" w:type="dxa"/>
            <w:vMerge w:val="restart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503" w:rsidRPr="007A2CAF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495503" w:rsidRPr="007A2CAF" w:rsidTr="00D04600">
        <w:tc>
          <w:tcPr>
            <w:tcW w:w="693" w:type="dxa"/>
            <w:vMerge/>
          </w:tcPr>
          <w:p w:rsidR="00495503" w:rsidRPr="007A2CAF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03" w:rsidRPr="007A2CAF" w:rsidTr="00D04600">
        <w:tc>
          <w:tcPr>
            <w:tcW w:w="693" w:type="dxa"/>
          </w:tcPr>
          <w:p w:rsidR="00495503" w:rsidRPr="007A2CAF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725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92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63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578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Петриева Н.Б.</w:t>
            </w:r>
          </w:p>
        </w:tc>
      </w:tr>
      <w:tr w:rsidR="00495503" w:rsidRPr="007A2CAF" w:rsidTr="00D04600">
        <w:tc>
          <w:tcPr>
            <w:tcW w:w="693" w:type="dxa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725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5503" w:rsidRPr="00E7774E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92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3,7                                                                            </w:t>
            </w:r>
          </w:p>
        </w:tc>
        <w:tc>
          <w:tcPr>
            <w:tcW w:w="1463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Пшмахова Ф. К.</w:t>
            </w:r>
          </w:p>
        </w:tc>
      </w:tr>
      <w:tr w:rsidR="00495503" w:rsidRPr="007A2CAF" w:rsidTr="00D04600">
        <w:tc>
          <w:tcPr>
            <w:tcW w:w="693" w:type="dxa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725" w:type="dxa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892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3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Дворникова Е.М.</w:t>
            </w:r>
          </w:p>
        </w:tc>
      </w:tr>
      <w:tr w:rsidR="00495503" w:rsidRPr="007A2CAF" w:rsidTr="00D04600">
        <w:tc>
          <w:tcPr>
            <w:tcW w:w="693" w:type="dxa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725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92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63" w:type="dxa"/>
          </w:tcPr>
          <w:p w:rsidR="00495503" w:rsidRPr="00E7774E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Pr="00E777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8" w:type="dxa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Салпагарова А.М.</w:t>
            </w:r>
          </w:p>
        </w:tc>
      </w:tr>
      <w:tr w:rsidR="00495503" w:rsidRPr="007A2CAF" w:rsidTr="00D04600">
        <w:tc>
          <w:tcPr>
            <w:tcW w:w="693" w:type="dxa"/>
          </w:tcPr>
          <w:p w:rsidR="00495503" w:rsidRDefault="00495503" w:rsidP="00D04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5" w:type="dxa"/>
          </w:tcPr>
          <w:p w:rsidR="00495503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92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92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63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495503" w:rsidRPr="007A2CAF" w:rsidRDefault="00495503" w:rsidP="00D0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5503" w:rsidRPr="007A2CAF" w:rsidRDefault="00495503" w:rsidP="004955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4717"/>
      </w:tblGrid>
      <w:tr w:rsidR="00495503" w:rsidTr="00D04600">
        <w:trPr>
          <w:trHeight w:hRule="exact" w:val="273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95503" w:rsidRPr="002425D6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425D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заданий сводная таблица (в % от числа участников)</w:t>
            </w:r>
          </w:p>
        </w:tc>
      </w:tr>
      <w:tr w:rsidR="00495503" w:rsidTr="00D04600">
        <w:trPr>
          <w:trHeight w:hRule="exact" w:val="275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503" w:rsidTr="00D04600">
        <w:trPr>
          <w:gridAfter w:val="1"/>
          <w:wAfter w:w="4717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4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04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04F7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404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10(2)</w:t>
            </w:r>
          </w:p>
        </w:tc>
      </w:tr>
      <w:tr w:rsidR="00495503" w:rsidTr="00D04600">
        <w:trPr>
          <w:gridAfter w:val="1"/>
          <w:wAfter w:w="4717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404F7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9404F7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95503" w:rsidTr="00D04600">
        <w:trPr>
          <w:gridAfter w:val="1"/>
          <w:wAfter w:w="4717" w:type="dxa"/>
          <w:trHeight w:hRule="exact" w:val="55"/>
        </w:trPr>
        <w:tc>
          <w:tcPr>
            <w:tcW w:w="110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95503" w:rsidTr="00D04600">
        <w:trPr>
          <w:gridAfter w:val="1"/>
          <w:wAfter w:w="4717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4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1452036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495503" w:rsidTr="00D04600">
        <w:trPr>
          <w:gridAfter w:val="1"/>
          <w:wAfter w:w="4717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4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4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27818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495503" w:rsidTr="00D04600">
        <w:trPr>
          <w:gridAfter w:val="1"/>
          <w:wAfter w:w="4717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4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город Невинномысск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404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Pr="009404F7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04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495503" w:rsidTr="00D04600">
        <w:trPr>
          <w:gridAfter w:val="1"/>
          <w:wAfter w:w="4717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503" w:rsidRDefault="00495503" w:rsidP="00D0460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</w:tr>
    </w:tbl>
    <w:p w:rsidR="00495503" w:rsidRPr="007A2CAF" w:rsidRDefault="00495503" w:rsidP="004955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503" w:rsidRDefault="00495503" w:rsidP="004955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503" w:rsidRPr="007A2CAF" w:rsidRDefault="00495503" w:rsidP="004955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977"/>
        <w:gridCol w:w="2268"/>
        <w:gridCol w:w="992"/>
        <w:gridCol w:w="5358"/>
      </w:tblGrid>
      <w:tr w:rsidR="00495503" w:rsidRPr="007A2CAF" w:rsidTr="00D04600">
        <w:trPr>
          <w:trHeight w:val="384"/>
        </w:trPr>
        <w:tc>
          <w:tcPr>
            <w:tcW w:w="2830" w:type="dxa"/>
            <w:shd w:val="clear" w:color="000000" w:fill="FFFFFF"/>
          </w:tcPr>
          <w:p w:rsidR="00495503" w:rsidRPr="007A2CAF" w:rsidRDefault="00495503" w:rsidP="00D0460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 ошибки</w:t>
            </w:r>
          </w:p>
        </w:tc>
        <w:tc>
          <w:tcPr>
            <w:tcW w:w="6237" w:type="dxa"/>
            <w:gridSpan w:val="3"/>
            <w:shd w:val="clear" w:color="000000" w:fill="FFFFFF"/>
          </w:tcPr>
          <w:p w:rsidR="00495503" w:rsidRPr="007A2CAF" w:rsidRDefault="00495503" w:rsidP="00D0460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 % уч-ся, допустивших ошибки.</w:t>
            </w:r>
          </w:p>
        </w:tc>
        <w:tc>
          <w:tcPr>
            <w:tcW w:w="5358" w:type="dxa"/>
            <w:shd w:val="clear" w:color="000000" w:fill="FFFFFF"/>
          </w:tcPr>
          <w:p w:rsidR="00495503" w:rsidRPr="007A2CAF" w:rsidRDefault="00495503" w:rsidP="00D0460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color w:val="000000"/>
                <w:sz w:val="24"/>
                <w:szCs w:val="24"/>
              </w:rPr>
              <w:t>Выводы</w:t>
            </w:r>
          </w:p>
        </w:tc>
      </w:tr>
      <w:tr w:rsidR="00495503" w:rsidRPr="007A2CAF" w:rsidTr="00D04600">
        <w:trPr>
          <w:trHeight w:val="278"/>
        </w:trPr>
        <w:tc>
          <w:tcPr>
            <w:tcW w:w="2830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1.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По образцу отметить любой предмет, который может быть сделан из стекла, дерева и любой предмет, который может быть сделан из металла, резины.</w:t>
            </w:r>
          </w:p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 учащихся справились с заданием.</w:t>
            </w: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2.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Изучить по таблице прогноз на трое суток.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Выбрать номера верных утверждений о погоде на эти трое суток.</w:t>
            </w:r>
          </w:p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 учащихся допустили незначительные ошибки при выполнении задания № 2. Значит, необходимо уделять больше времени на работу с таблицами. Учить детей сравнивать, обобщать, интерпретировать информацию, представленную в таблице.</w:t>
            </w: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3.1 Определить материк, природную зону на карте.</w:t>
            </w:r>
          </w:p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При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нении задания выявлено, что 29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>%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допустили ошибки при определении материков и природных зон, 24% 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>не справились с соотнесением природной зоны России, материка с животными и растениями, обитающими на этих территориях. Таким образом, необходимо уделять больше внимания разнообразию растений и животных, обитающих по всему миру.</w:t>
            </w: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3.2 Записать название растений, животных рядом с номером фотографии.</w:t>
            </w: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3.3 Соотнести природную зону, материк с животными и растениями, обитающими на этих территориях.</w:t>
            </w:r>
          </w:p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4.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началу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фразы подобрать её продолжение так, чтобы верно составить правило.</w:t>
            </w:r>
          </w:p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учащихся не справились с заданием.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 работать над осмысленным чтением. Включать подобные задания, постепенно усложняя их.</w:t>
            </w: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 5.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Записать  название внутренних органов и частей тела человека.</w:t>
            </w:r>
          </w:p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13% учащихся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справились с заданием. Необходима индивидуальная работа с этим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детьми. Так как 33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обучающихся справились частично, то необходимо чаще включать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о частях тела и органах человека, работать со схемами, на которых дети могли бы указывать эти части.</w:t>
            </w: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6.1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условий проведения эксперимента (опыта).</w:t>
            </w:r>
          </w:p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сравнением условий проведения описанного опыта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справились 12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учащихся.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смогли сформулировать вывод 38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детей. Не смогли придум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свой пример эксперимента 55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 обучающихся. Таким образом, работе с опытами и экспериментами необходимо уделять большее внимание, а также учить детей строить устные и письменные высказывания. Необходимо строить индивидуальную работу с обучающимися, которые допустили наибольшее количество ошибок или вовсе не справились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8B43B6" w:rsidRDefault="00495503" w:rsidP="00D04600">
            <w:pPr>
              <w:jc w:val="both"/>
              <w:rPr>
                <w:rFonts w:ascii="Times New Roman" w:hAnsi="Times New Roman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8B43B6">
              <w:rPr>
                <w:rFonts w:ascii="Times New Roman" w:hAnsi="Times New Roman"/>
                <w:color w:val="000000"/>
              </w:rPr>
              <w:t>Нахождение в тексте основных событий; сравнение  между собой объектов, описанных в тексте, выделяя 2-3 существенных признака</w:t>
            </w:r>
          </w:p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6.3 Сравнение условий проведения эксперимента.</w:t>
            </w: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535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DA6540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7.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>1 Рассмотреть знаки, определить, что их объединяет.</w:t>
            </w:r>
          </w:p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5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5% учащихся были неточно сформулированы высказывания о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какое правило отражает каждый из представленных знаков, т.о. нужно систематически повторять правила поведения в общественных местах, на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природе, правила дорожного движения и учить детей строить устные и письменные высказывания.</w:t>
            </w: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 7.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2 Написать правила,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которые могут отражать представленные знаки.</w:t>
            </w: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8.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Записать название выбранной профессии.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Описать работу, которую выполняют люди этой профессии.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Написать, чем эта работа полезна обществу.</w:t>
            </w: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64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 учащихся не выполнена часть задания, в которой нужно было указать, чем эта работа полезна обществу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 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детей неверно выполнено все задание. Необходимо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уроках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не только о профессиях, но и о пользе этих профессий, расширять кругозор детей.</w:t>
            </w: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неверно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9.1 Найти указанную дату в календаре, обвести её.</w:t>
            </w: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обвели дату 6 человек, 4 чел. не определили день недели, на который приходится эта дата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. Необходимо учить детей внимательно читать задание,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тобы правильно его выполнить. 36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учащихся не справились с заданием по составлению текста</w:t>
            </w:r>
            <w:proofErr w:type="gramStart"/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Не смогли раскрыть тему и донести главную мысль текста. Необходимо учить детей строить устные и письменные высказывания.</w:t>
            </w: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Не выполнено.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9.2 Определить, на какой день недели приходится эта дата.</w:t>
            </w: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Не выполнено.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Задание 9.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Написать текст объемом до пяти предложений о том, чем важен данный праздник для каждого человека.</w:t>
            </w: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495503" w:rsidRPr="009404F7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10.1 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Записать название региона, и главного города региона, в котором дети живут.</w:t>
            </w:r>
            <w:r w:rsidRPr="00940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Рассказать о памятниках культуры региона.</w:t>
            </w: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Выполнено верно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10% детей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смогли назвать главный город региона, путали с названием столицы России. Необходимо чаще включать в работу региональный компонент и знакомить детей с различными населенными пунктами нашего края.</w:t>
            </w: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Допущены ошибки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9404F7" w:rsidRDefault="00495503" w:rsidP="00D046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Задание 10.2</w:t>
            </w:r>
            <w:proofErr w:type="gramStart"/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аписать, что изображено на гербе региона, чем известен регион, записать названия животных и чем они питаются, названия растений  и как они используется, того  региона, в котором живут дети.   </w:t>
            </w:r>
          </w:p>
        </w:tc>
        <w:tc>
          <w:tcPr>
            <w:tcW w:w="2977" w:type="dxa"/>
            <w:shd w:val="clear" w:color="000000" w:fill="FFFFFF"/>
          </w:tcPr>
          <w:p w:rsidR="00495503" w:rsidRPr="007A2CAF" w:rsidRDefault="00495503" w:rsidP="00D04600">
            <w:pPr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Выполнена часть задания</w:t>
            </w:r>
          </w:p>
        </w:tc>
        <w:tc>
          <w:tcPr>
            <w:tcW w:w="2268" w:type="dxa"/>
            <w:shd w:val="clear" w:color="000000" w:fill="FFFFFF"/>
          </w:tcPr>
          <w:p w:rsidR="00495503" w:rsidRPr="007A2CAF" w:rsidRDefault="00495503" w:rsidP="00D046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</w:t>
            </w:r>
            <w:r w:rsidRPr="007A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495503" w:rsidRPr="007A2CAF" w:rsidRDefault="00495503" w:rsidP="00D046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495503" w:rsidRPr="007A2CAF" w:rsidRDefault="00495503" w:rsidP="00D04600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7A2CA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58" w:type="dxa"/>
            <w:vMerge w:val="restart"/>
            <w:shd w:val="clear" w:color="000000" w:fill="FFFFFF"/>
          </w:tcPr>
          <w:p w:rsidR="00495503" w:rsidRPr="009404F7" w:rsidRDefault="00495503" w:rsidP="00D0460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% 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щихся справились частично, а 3</w:t>
            </w:r>
            <w:r w:rsidRPr="009404F7">
              <w:rPr>
                <w:rFonts w:ascii="Times New Roman" w:hAnsi="Times New Roman"/>
                <w:color w:val="000000"/>
                <w:sz w:val="24"/>
                <w:szCs w:val="24"/>
              </w:rPr>
              <w:t>6% не справились с заданием. Необходимо знакомить учащихся не только с растениями и животными, обитающими в Ставропольском крае, но и с условиями жизни, особенностями питания этих животных, способами применения людьми растений, произрастающих на территории Ставропольского края.</w:t>
            </w:r>
          </w:p>
        </w:tc>
      </w:tr>
      <w:tr w:rsidR="00495503" w:rsidRPr="007A2CAF" w:rsidTr="00D04600">
        <w:trPr>
          <w:trHeight w:val="342"/>
        </w:trPr>
        <w:tc>
          <w:tcPr>
            <w:tcW w:w="2830" w:type="dxa"/>
            <w:vMerge/>
            <w:shd w:val="clear" w:color="000000" w:fill="FFFFFF"/>
          </w:tcPr>
          <w:p w:rsidR="00495503" w:rsidRPr="007A2CAF" w:rsidRDefault="00495503" w:rsidP="00D04600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</w:tcPr>
          <w:p w:rsidR="00495503" w:rsidRPr="007A2CAF" w:rsidRDefault="00495503" w:rsidP="00D04600">
            <w:pPr>
              <w:rPr>
                <w:rFonts w:ascii="Times New Roman" w:hAnsi="Times New Roman"/>
                <w:sz w:val="24"/>
                <w:szCs w:val="24"/>
              </w:rPr>
            </w:pPr>
            <w:r w:rsidRPr="007A2CAF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268" w:type="dxa"/>
            <w:shd w:val="clear" w:color="000000" w:fill="FFFFFF"/>
          </w:tcPr>
          <w:p w:rsidR="00495503" w:rsidRPr="007A2CAF" w:rsidRDefault="00495503" w:rsidP="00D046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  <w:r w:rsidRPr="007A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shd w:val="clear" w:color="000000" w:fill="FFFFFF"/>
          </w:tcPr>
          <w:p w:rsidR="00495503" w:rsidRPr="007A2CAF" w:rsidRDefault="00495503" w:rsidP="00D04600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A2CAF">
              <w:rPr>
                <w:rFonts w:ascii="Times New Roman" w:hAnsi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5358" w:type="dxa"/>
            <w:vMerge/>
            <w:shd w:val="clear" w:color="000000" w:fill="FFFFFF"/>
          </w:tcPr>
          <w:p w:rsidR="00495503" w:rsidRPr="007A2CAF" w:rsidRDefault="00495503" w:rsidP="00D04600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5503" w:rsidRDefault="00495503" w:rsidP="00495503">
      <w:pPr>
        <w:pStyle w:val="a3"/>
        <w:rPr>
          <w:rFonts w:ascii="Times New Roman" w:hAnsi="Times New Roman"/>
          <w:sz w:val="28"/>
          <w:szCs w:val="28"/>
        </w:rPr>
      </w:pPr>
    </w:p>
    <w:p w:rsidR="00495503" w:rsidRPr="009D2B19" w:rsidRDefault="00495503" w:rsidP="007E45EB">
      <w:pPr>
        <w:rPr>
          <w:rFonts w:ascii="Times New Roman" w:hAnsi="Times New Roman"/>
          <w:sz w:val="24"/>
          <w:szCs w:val="24"/>
        </w:rPr>
      </w:pPr>
    </w:p>
    <w:p w:rsidR="005F69C2" w:rsidRPr="003C1D40" w:rsidRDefault="005F69C2" w:rsidP="005F69C2">
      <w:pPr>
        <w:pStyle w:val="a3"/>
        <w:rPr>
          <w:rFonts w:ascii="Times New Roman" w:hAnsi="Times New Roman"/>
          <w:sz w:val="28"/>
          <w:szCs w:val="28"/>
        </w:rPr>
      </w:pPr>
      <w:r w:rsidRPr="003C1D40"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C1D40">
        <w:rPr>
          <w:rFonts w:ascii="Times New Roman" w:hAnsi="Times New Roman"/>
          <w:sz w:val="28"/>
          <w:szCs w:val="28"/>
        </w:rPr>
        <w:t>Е.М. Дворникова</w:t>
      </w:r>
    </w:p>
    <w:p w:rsidR="007E45EB" w:rsidRPr="00AD23CC" w:rsidRDefault="007E45EB" w:rsidP="007E45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E45EB" w:rsidRPr="00AD23CC" w:rsidSect="004955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297"/>
    <w:multiLevelType w:val="hybridMultilevel"/>
    <w:tmpl w:val="74BE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40094"/>
    <w:multiLevelType w:val="hybridMultilevel"/>
    <w:tmpl w:val="74BE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3CC"/>
    <w:rsid w:val="000115BB"/>
    <w:rsid w:val="000118C8"/>
    <w:rsid w:val="000254A9"/>
    <w:rsid w:val="0004244D"/>
    <w:rsid w:val="00097EE9"/>
    <w:rsid w:val="000A0C4C"/>
    <w:rsid w:val="000A3BA6"/>
    <w:rsid w:val="000B41DD"/>
    <w:rsid w:val="000B7048"/>
    <w:rsid w:val="00102FE1"/>
    <w:rsid w:val="00117509"/>
    <w:rsid w:val="0013602D"/>
    <w:rsid w:val="00140DFA"/>
    <w:rsid w:val="00161FC7"/>
    <w:rsid w:val="00187B0F"/>
    <w:rsid w:val="001A20DE"/>
    <w:rsid w:val="001C4BD5"/>
    <w:rsid w:val="001C5958"/>
    <w:rsid w:val="001D24B9"/>
    <w:rsid w:val="002117CA"/>
    <w:rsid w:val="002360DE"/>
    <w:rsid w:val="002A7AE2"/>
    <w:rsid w:val="002B031D"/>
    <w:rsid w:val="002C1C2C"/>
    <w:rsid w:val="002D14A2"/>
    <w:rsid w:val="002E330F"/>
    <w:rsid w:val="00346877"/>
    <w:rsid w:val="00350583"/>
    <w:rsid w:val="0035497E"/>
    <w:rsid w:val="00371BE4"/>
    <w:rsid w:val="00374773"/>
    <w:rsid w:val="003B7D44"/>
    <w:rsid w:val="003D52FA"/>
    <w:rsid w:val="003F271B"/>
    <w:rsid w:val="0040238F"/>
    <w:rsid w:val="004120EE"/>
    <w:rsid w:val="00442852"/>
    <w:rsid w:val="00495503"/>
    <w:rsid w:val="004A48D4"/>
    <w:rsid w:val="004B34FE"/>
    <w:rsid w:val="004C54B0"/>
    <w:rsid w:val="00507209"/>
    <w:rsid w:val="005101CF"/>
    <w:rsid w:val="00574D7F"/>
    <w:rsid w:val="005A5CCC"/>
    <w:rsid w:val="005C574B"/>
    <w:rsid w:val="005C58CE"/>
    <w:rsid w:val="005F3B26"/>
    <w:rsid w:val="005F69C2"/>
    <w:rsid w:val="00611BEF"/>
    <w:rsid w:val="006579FF"/>
    <w:rsid w:val="00674CB3"/>
    <w:rsid w:val="006778DB"/>
    <w:rsid w:val="006A5B1E"/>
    <w:rsid w:val="006A7125"/>
    <w:rsid w:val="006B2C3B"/>
    <w:rsid w:val="006B7EF2"/>
    <w:rsid w:val="006C374C"/>
    <w:rsid w:val="006C3C2E"/>
    <w:rsid w:val="006E2ABE"/>
    <w:rsid w:val="00721A41"/>
    <w:rsid w:val="007478DC"/>
    <w:rsid w:val="007B227B"/>
    <w:rsid w:val="007D636F"/>
    <w:rsid w:val="007E45EB"/>
    <w:rsid w:val="007E4D5D"/>
    <w:rsid w:val="007F6507"/>
    <w:rsid w:val="0088787B"/>
    <w:rsid w:val="008A4926"/>
    <w:rsid w:val="008B24E8"/>
    <w:rsid w:val="008B5D2D"/>
    <w:rsid w:val="008F684A"/>
    <w:rsid w:val="00914536"/>
    <w:rsid w:val="00952A92"/>
    <w:rsid w:val="009646F3"/>
    <w:rsid w:val="00980785"/>
    <w:rsid w:val="009D2B19"/>
    <w:rsid w:val="00A0107D"/>
    <w:rsid w:val="00A2083F"/>
    <w:rsid w:val="00A51119"/>
    <w:rsid w:val="00A8338D"/>
    <w:rsid w:val="00A8740B"/>
    <w:rsid w:val="00AD0037"/>
    <w:rsid w:val="00AD23CC"/>
    <w:rsid w:val="00B16018"/>
    <w:rsid w:val="00B43DAE"/>
    <w:rsid w:val="00B5448F"/>
    <w:rsid w:val="00B61824"/>
    <w:rsid w:val="00B6681A"/>
    <w:rsid w:val="00B85DEA"/>
    <w:rsid w:val="00BC0096"/>
    <w:rsid w:val="00BC4A50"/>
    <w:rsid w:val="00BD1FD9"/>
    <w:rsid w:val="00C034DA"/>
    <w:rsid w:val="00C10E60"/>
    <w:rsid w:val="00C13874"/>
    <w:rsid w:val="00C3628E"/>
    <w:rsid w:val="00CB4508"/>
    <w:rsid w:val="00CF2BE1"/>
    <w:rsid w:val="00D02F8D"/>
    <w:rsid w:val="00D032E6"/>
    <w:rsid w:val="00D04600"/>
    <w:rsid w:val="00D175CC"/>
    <w:rsid w:val="00D206E4"/>
    <w:rsid w:val="00D4445D"/>
    <w:rsid w:val="00D61838"/>
    <w:rsid w:val="00DA3A63"/>
    <w:rsid w:val="00DD457A"/>
    <w:rsid w:val="00DE29BF"/>
    <w:rsid w:val="00DE6048"/>
    <w:rsid w:val="00E25826"/>
    <w:rsid w:val="00E3507A"/>
    <w:rsid w:val="00E354BE"/>
    <w:rsid w:val="00E4532D"/>
    <w:rsid w:val="00E4778C"/>
    <w:rsid w:val="00E536A3"/>
    <w:rsid w:val="00E571B7"/>
    <w:rsid w:val="00EC1BCF"/>
    <w:rsid w:val="00EE1798"/>
    <w:rsid w:val="00EE4CA8"/>
    <w:rsid w:val="00EE6BEE"/>
    <w:rsid w:val="00F251E3"/>
    <w:rsid w:val="00F324DA"/>
    <w:rsid w:val="00F6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1CE3-49F6-4044-87F2-2A4EF246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15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2018-07-12T11:37:00Z</cp:lastPrinted>
  <dcterms:created xsi:type="dcterms:W3CDTF">2002-12-31T21:13:00Z</dcterms:created>
  <dcterms:modified xsi:type="dcterms:W3CDTF">2019-01-13T17:39:00Z</dcterms:modified>
</cp:coreProperties>
</file>